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D6FE8" w14:textId="78A46F3A" w:rsidR="004E338F" w:rsidRDefault="004E338F">
      <w:r>
        <w:t>Translation for item number 17335 by Angelica S Ramos 06/22/2021</w:t>
      </w:r>
    </w:p>
    <w:p w14:paraId="574C0146" w14:textId="3A07BBBB" w:rsidR="004E338F" w:rsidRDefault="004E338F">
      <w:r>
        <w:rPr>
          <w:noProof/>
        </w:rPr>
        <w:drawing>
          <wp:inline distT="0" distB="0" distL="0" distR="0" wp14:anchorId="6B564975" wp14:editId="3578E6F7">
            <wp:extent cx="3962400" cy="4981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9C34F" w14:textId="41DD48A4" w:rsidR="004E338F" w:rsidRDefault="004E338F">
      <w:r>
        <w:t xml:space="preserve">The Deputy of Care of </w:t>
      </w:r>
      <w:proofErr w:type="spellStart"/>
      <w:r>
        <w:t>Denucas</w:t>
      </w:r>
      <w:proofErr w:type="spellEnd"/>
      <w:r>
        <w:t xml:space="preserve"> visited several municipalities of Lima and Callao to verify the implementation of equipment and measures of protection and prevention against #COVID19 for the municipal workers of public cleaning. (1/2)</w:t>
      </w:r>
    </w:p>
    <w:p w14:paraId="39AFCDA0" w14:textId="415C3D8E" w:rsidR="004E338F" w:rsidRDefault="004E338F">
      <w:r>
        <w:rPr>
          <w:noProof/>
        </w:rPr>
        <w:lastRenderedPageBreak/>
        <w:drawing>
          <wp:inline distT="0" distB="0" distL="0" distR="0" wp14:anchorId="423AD3CE" wp14:editId="7ECAB3AF">
            <wp:extent cx="3962400" cy="35337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F9B9C" w14:textId="548A931F" w:rsidR="004E338F" w:rsidRDefault="004E338F">
      <w:r>
        <w:t xml:space="preserve">(2/2) Today the VMT districts, Puente Piedra, El </w:t>
      </w:r>
      <w:proofErr w:type="spellStart"/>
      <w:r>
        <w:t>Agustino</w:t>
      </w:r>
      <w:proofErr w:type="spellEnd"/>
      <w:r>
        <w:t xml:space="preserve">, Ate, Comas, SJL, SJM, SMP, Chorrillos and </w:t>
      </w:r>
      <w:proofErr w:type="spellStart"/>
      <w:r>
        <w:t>Independencia</w:t>
      </w:r>
      <w:proofErr w:type="spellEnd"/>
      <w:r>
        <w:t xml:space="preserve"> were visited. The ultimate goal is to take action against 30 municipalities in Lima and Callao.  </w:t>
      </w:r>
    </w:p>
    <w:sectPr w:rsidR="004E3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7AwMzc1MLCwNDEwNDFX0lEKTi0uzszPAykwrAUA8saqISwAAAA="/>
  </w:docVars>
  <w:rsids>
    <w:rsidRoot w:val="004E338F"/>
    <w:rsid w:val="004E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E349E"/>
  <w15:chartTrackingRefBased/>
  <w15:docId w15:val="{371B20DF-8309-40E9-B99E-5522BF1C2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ramos</dc:creator>
  <cp:keywords/>
  <dc:description/>
  <cp:lastModifiedBy>sara ramos</cp:lastModifiedBy>
  <cp:revision>1</cp:revision>
  <dcterms:created xsi:type="dcterms:W3CDTF">2021-06-22T20:31:00Z</dcterms:created>
  <dcterms:modified xsi:type="dcterms:W3CDTF">2021-06-22T21:01:00Z</dcterms:modified>
</cp:coreProperties>
</file>